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12172D">
                <wp:simplePos x="0" y="0"/>
                <wp:positionH relativeFrom="column">
                  <wp:posOffset>-51435</wp:posOffset>
                </wp:positionH>
                <wp:positionV relativeFrom="paragraph">
                  <wp:posOffset>408305</wp:posOffset>
                </wp:positionV>
                <wp:extent cx="5885815" cy="508000"/>
                <wp:effectExtent l="0" t="0" r="635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508000"/>
                          <a:chOff x="2311653" y="3594580"/>
                          <a:chExt cx="6068695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370825"/>
                            <a:chOff x="0" y="0"/>
                            <a:chExt cx="6068695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28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9CB263" w14:textId="77777777" w:rsidR="00464973" w:rsidRPr="00464973" w:rsidRDefault="00464973" w:rsidP="00464973">
                                <w:pPr>
                                  <w:tabs>
                                    <w:tab w:val="left" w:pos="707"/>
                                  </w:tabs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464973">
                                  <w:rPr>
                                    <w:rFonts w:ascii="Arial" w:eastAsia="Arial" w:hAnsi="Arial" w:cs="Arial"/>
                                  </w:rPr>
                                  <w:t>Jornada de promoción de derechos y prevención de la violencia institucional en el ámbito de las Policías de la provincia de Buenos Aires.</w:t>
                                </w:r>
                              </w:p>
                              <w:p w14:paraId="0E79190B" w14:textId="2E20FD28" w:rsidR="00F8075E" w:rsidRPr="00801023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15pt;width:463.45pt;height:40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">
                <v:group id="Grupo 1807308203" o:spid="_x0000_s1027" style="position:absolute;left:23116;top:35945;width:60687;height:3709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429CB263" w14:textId="77777777" w:rsidR="00464973" w:rsidRPr="00464973" w:rsidRDefault="00464973" w:rsidP="00464973">
                          <w:pPr>
                            <w:tabs>
                              <w:tab w:val="left" w:pos="707"/>
                            </w:tabs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464973">
                            <w:rPr>
                              <w:rFonts w:ascii="Arial" w:eastAsia="Arial" w:hAnsi="Arial" w:cs="Arial"/>
                            </w:rPr>
                            <w:t>Jornada de promoción de derechos y prevención de la violencia institucional en el ámbito de las Policías de la provincia de Buenos Aires.</w:t>
                          </w:r>
                        </w:p>
                        <w:p w14:paraId="0E79190B" w14:textId="2E20FD28" w:rsidR="00F8075E" w:rsidRPr="00801023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0E916DF1" w14:textId="4F2547A3" w:rsidR="00801023" w:rsidRDefault="00464973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464973">
        <w:rPr>
          <w:rFonts w:ascii="Arial" w:hAnsi="Arial" w:cs="Arial"/>
          <w:b w:val="0"/>
          <w:bCs w:val="0"/>
          <w:sz w:val="22"/>
          <w:szCs w:val="22"/>
        </w:rPr>
        <w:t>Basado en instrumentos internacionales y la Constitución argentina, este curso busca fortalecer la formación en derechos humanos del personal policial de la provincia de Buenos Aires para prevenir la violencia institucional y promover un accionar respetuoso dentro del marco de la seguridad ciudadana. Se analizarán intervenciones policiales para fomentar la reflexión sobre la construcción de autoridad respetando los derechos humanos y articulando los estándares legales con la tarea policial diaria.</w:t>
      </w:r>
    </w:p>
    <w:p w14:paraId="19BD9C28" w14:textId="77777777" w:rsidR="00464973" w:rsidRPr="008C4252" w:rsidRDefault="00464973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1AA6FF46" w14:textId="25A5A024" w:rsidR="00A9390A" w:rsidRDefault="00464973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Personal de las Policías de la provincia de Buenos Aires que realiza tareas en los diferentes </w:t>
      </w:r>
      <w:proofErr w:type="spellStart"/>
      <w:r>
        <w:rPr>
          <w:rFonts w:ascii="Arial" w:eastAsia="Arial" w:hAnsi="Arial" w:cs="Arial"/>
        </w:rPr>
        <w:t>subescalafones</w:t>
      </w:r>
      <w:proofErr w:type="spellEnd"/>
      <w:r>
        <w:rPr>
          <w:rFonts w:ascii="Arial" w:eastAsia="Arial" w:hAnsi="Arial" w:cs="Arial"/>
        </w:rPr>
        <w:t>.</w:t>
      </w:r>
    </w:p>
    <w:p w14:paraId="59A58C45" w14:textId="77777777" w:rsidR="00464973" w:rsidRPr="00A9390A" w:rsidRDefault="00464973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72EEF6B9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464973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31673CE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464973">
        <w:rPr>
          <w:rFonts w:ascii="Arial" w:hAnsi="Arial" w:cs="Arial"/>
          <w:bCs/>
        </w:rPr>
        <w:t>3</w:t>
      </w:r>
      <w:r w:rsidR="00801023">
        <w:rPr>
          <w:rFonts w:ascii="Arial" w:hAnsi="Arial" w:cs="Arial"/>
          <w:bCs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5672DEA7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A65761">
        <w:rPr>
          <w:rFonts w:ascii="Arial" w:hAnsi="Arial" w:cs="Arial"/>
        </w:rPr>
        <w:t xml:space="preserve"> </w:t>
      </w:r>
      <w:r w:rsidR="00464973">
        <w:rPr>
          <w:rFonts w:ascii="Arial" w:hAnsi="Arial" w:cs="Arial"/>
        </w:rPr>
        <w:t>208</w:t>
      </w:r>
      <w:r w:rsidR="00A65761" w:rsidRPr="00A9390A">
        <w:rPr>
          <w:rFonts w:ascii="Arial" w:hAnsi="Arial" w:cs="Arial"/>
        </w:rPr>
        <w:t xml:space="preserve"> edici</w:t>
      </w:r>
      <w:r w:rsidR="006A5C1D" w:rsidRPr="00A9390A">
        <w:rPr>
          <w:rFonts w:ascii="Arial" w:hAnsi="Arial" w:cs="Arial"/>
        </w:rPr>
        <w:t>o</w:t>
      </w:r>
      <w:r w:rsidR="00A65761" w:rsidRPr="00A9390A">
        <w:rPr>
          <w:rFonts w:ascii="Arial" w:hAnsi="Arial" w:cs="Arial"/>
        </w:rPr>
        <w:t>n</w:t>
      </w:r>
      <w:r w:rsidR="006A5C1D" w:rsidRPr="00A9390A">
        <w:rPr>
          <w:rFonts w:ascii="Arial" w:hAnsi="Arial" w:cs="Arial"/>
        </w:rPr>
        <w:t>es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1C538536" w14:textId="72025CB3" w:rsidR="003960FE" w:rsidRDefault="00000000" w:rsidP="00464973">
      <w:pPr>
        <w:spacing w:line="360" w:lineRule="auto"/>
        <w:jc w:val="both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464973">
        <w:rPr>
          <w:rFonts w:ascii="Arial" w:eastAsia="Arial" w:hAnsi="Arial" w:cs="Arial"/>
        </w:rPr>
        <w:t>Con fecha de inicio desde el 1 de enero de 2025 al 31 de diciembre de 2025</w:t>
      </w:r>
      <w:r w:rsidR="00464973">
        <w:rPr>
          <w:rFonts w:ascii="Arial" w:eastAsia="Arial" w:hAnsi="Arial" w:cs="Arial"/>
        </w:rPr>
        <w:t>.</w:t>
      </w:r>
    </w:p>
    <w:p w14:paraId="48C4FF3F" w14:textId="77777777" w:rsidR="00464973" w:rsidRPr="00C46A62" w:rsidRDefault="00464973" w:rsidP="00464973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B9A0004" w14:textId="61AE42DB" w:rsidR="00AC55BB" w:rsidRDefault="00000000" w:rsidP="00C46A62">
      <w:pPr>
        <w:spacing w:line="360" w:lineRule="auto"/>
        <w:jc w:val="both"/>
        <w:rPr>
          <w:rFonts w:ascii="Arial" w:eastAsia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A9390A">
        <w:rPr>
          <w:rFonts w:ascii="Arial" w:hAnsi="Arial" w:cs="Arial"/>
          <w:b/>
        </w:rPr>
        <w:t xml:space="preserve"> </w:t>
      </w:r>
      <w:r w:rsidR="00464973">
        <w:rPr>
          <w:rFonts w:ascii="Arial" w:eastAsia="Arial" w:hAnsi="Arial" w:cs="Arial"/>
        </w:rPr>
        <w:t>será de entre 20 y 30 efectivos</w:t>
      </w:r>
      <w:r w:rsidR="00464973">
        <w:rPr>
          <w:rFonts w:ascii="Arial" w:eastAsia="Arial" w:hAnsi="Arial" w:cs="Arial"/>
        </w:rPr>
        <w:t>.</w:t>
      </w:r>
    </w:p>
    <w:p w14:paraId="596482EE" w14:textId="77777777" w:rsidR="00464973" w:rsidRPr="0049008A" w:rsidRDefault="00464973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76B62F27" w14:textId="00323655" w:rsidR="00801023" w:rsidRPr="00801023" w:rsidRDefault="00801023" w:rsidP="00801023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highlight w:val="white"/>
        </w:rPr>
      </w:pPr>
      <w:r>
        <w:rPr>
          <w:rFonts w:ascii="Arial" w:hAnsi="Arial" w:cs="Arial"/>
          <w:b w:val="0"/>
          <w:bCs w:val="0"/>
          <w:highlight w:val="white"/>
        </w:rPr>
        <w:t>C</w:t>
      </w:r>
      <w:r w:rsidRPr="00801023">
        <w:rPr>
          <w:rFonts w:ascii="Arial" w:hAnsi="Arial" w:cs="Arial"/>
          <w:b w:val="0"/>
          <w:bCs w:val="0"/>
          <w:highlight w:val="white"/>
        </w:rPr>
        <w:t xml:space="preserve">orreo electrónico: </w:t>
      </w:r>
      <w:hyperlink r:id="rId9">
        <w:r w:rsidRPr="00801023">
          <w:rPr>
            <w:rFonts w:ascii="Arial" w:hAnsi="Arial" w:cs="Arial"/>
            <w:b w:val="0"/>
            <w:bCs w:val="0"/>
            <w:color w:val="1155CC"/>
            <w:highlight w:val="white"/>
            <w:u w:val="single"/>
          </w:rPr>
          <w:t>generoyddhh@mseg.gba.gov.ar</w:t>
        </w:r>
      </w:hyperlink>
      <w:r w:rsidRPr="00801023">
        <w:rPr>
          <w:rFonts w:ascii="Arial" w:hAnsi="Arial" w:cs="Arial"/>
          <w:b w:val="0"/>
          <w:bCs w:val="0"/>
          <w:highlight w:val="white"/>
        </w:rPr>
        <w:t xml:space="preserve">. </w:t>
      </w:r>
    </w:p>
    <w:p w14:paraId="4DD1F379" w14:textId="14D2D15A" w:rsidR="00AC55BB" w:rsidRPr="00801023" w:rsidRDefault="00801023" w:rsidP="00801023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01023">
        <w:rPr>
          <w:rFonts w:ascii="Arial" w:hAnsi="Arial" w:cs="Arial"/>
          <w:b w:val="0"/>
          <w:bCs w:val="0"/>
          <w:highlight w:val="white"/>
        </w:rPr>
        <w:t xml:space="preserve">Teléfono institucional: 2214293000 </w:t>
      </w:r>
      <w:proofErr w:type="spellStart"/>
      <w:r w:rsidRPr="00801023">
        <w:rPr>
          <w:rFonts w:ascii="Arial" w:hAnsi="Arial" w:cs="Arial"/>
          <w:b w:val="0"/>
          <w:bCs w:val="0"/>
          <w:highlight w:val="white"/>
        </w:rPr>
        <w:t>int</w:t>
      </w:r>
      <w:proofErr w:type="spellEnd"/>
      <w:r w:rsidRPr="00801023">
        <w:rPr>
          <w:rFonts w:ascii="Arial" w:hAnsi="Arial" w:cs="Arial"/>
          <w:b w:val="0"/>
          <w:bCs w:val="0"/>
          <w:highlight w:val="white"/>
        </w:rPr>
        <w:t xml:space="preserve"> 73431.</w:t>
      </w:r>
    </w:p>
    <w:sectPr w:rsidR="00AC55BB" w:rsidRPr="00801023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7B0EF" w14:textId="77777777" w:rsidR="00B416EE" w:rsidRDefault="00B416EE" w:rsidP="00C71223">
      <w:r>
        <w:separator/>
      </w:r>
    </w:p>
  </w:endnote>
  <w:endnote w:type="continuationSeparator" w:id="0">
    <w:p w14:paraId="04A0B2C7" w14:textId="77777777" w:rsidR="00B416EE" w:rsidRDefault="00B416EE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F0BCF775-8086-46C2-9FAF-F9FFAB257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A1245A-3778-4A7C-924F-AAC12E51C072}"/>
    <w:embedBold r:id="rId3" w:fontKey="{3129FD85-758B-49F2-A4D6-3C3053B692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0C4E5FC-AE69-441B-AD95-90F3DE8803E8}"/>
    <w:embedItalic r:id="rId5" w:fontKey="{0C565839-FCCC-4DC7-8F7B-46B4A362E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2CF969-691E-451B-8FDF-3E58B26B7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4214F" w14:textId="77777777" w:rsidR="00B416EE" w:rsidRDefault="00B416EE" w:rsidP="00C71223">
      <w:r>
        <w:separator/>
      </w:r>
    </w:p>
  </w:footnote>
  <w:footnote w:type="continuationSeparator" w:id="0">
    <w:p w14:paraId="09CE6D8F" w14:textId="77777777" w:rsidR="00B416EE" w:rsidRDefault="00B416EE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0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41B71"/>
    <w:rsid w:val="00464577"/>
    <w:rsid w:val="00464973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756EF"/>
    <w:rsid w:val="006A5C1D"/>
    <w:rsid w:val="006F2B16"/>
    <w:rsid w:val="00792122"/>
    <w:rsid w:val="00792365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16EE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yddhh@mseg.gba.gov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2025-05-05T18:30:00Z</dcterms:created>
  <dcterms:modified xsi:type="dcterms:W3CDTF">2025-05-05T18:30:00Z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